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63826" w14:textId="77777777" w:rsidR="003A0449" w:rsidRPr="006806CE" w:rsidRDefault="003A0449" w:rsidP="003A0449">
      <w:pPr>
        <w:jc w:val="center"/>
        <w:rPr>
          <w:rFonts w:ascii="Arial" w:hAnsi="Arial" w:cs="Arial"/>
          <w:b/>
          <w:bCs/>
          <w:color w:val="FF0000"/>
          <w:u w:val="single"/>
        </w:rPr>
      </w:pPr>
      <w:r>
        <w:rPr>
          <w:rFonts w:ascii="Arial" w:hAnsi="Arial" w:cs="Arial"/>
          <w:b/>
          <w:bCs/>
          <w:color w:val="FF0000"/>
          <w:u w:val="single"/>
          <w:lang w:val="fr-CA"/>
        </w:rPr>
        <w:t>La connexion corps-esprit : Modèle de courriel</w:t>
      </w:r>
    </w:p>
    <w:p w14:paraId="41E4C05A" w14:textId="77777777" w:rsidR="003A0449" w:rsidRPr="00C65E26" w:rsidRDefault="003A0449" w:rsidP="003A0449">
      <w:pPr>
        <w:rPr>
          <w:rFonts w:ascii="Arial" w:hAnsi="Arial" w:cs="Arial"/>
          <w:color w:val="FF0000"/>
        </w:rPr>
      </w:pPr>
    </w:p>
    <w:p w14:paraId="7FB41F86" w14:textId="77777777" w:rsidR="003A0449" w:rsidRDefault="003A0449" w:rsidP="003A0449">
      <w:pPr>
        <w:rPr>
          <w:rFonts w:ascii="Arial" w:hAnsi="Arial" w:cs="Arial"/>
          <w:color w:val="FF0000"/>
        </w:rPr>
      </w:pPr>
      <w:r>
        <w:rPr>
          <w:rFonts w:ascii="Arial" w:hAnsi="Arial" w:cs="Arial"/>
          <w:b/>
          <w:bCs/>
          <w:color w:val="FF0000"/>
          <w:lang w:val="fr-CA"/>
        </w:rPr>
        <w:t>Directives :</w:t>
      </w:r>
      <w:r>
        <w:rPr>
          <w:rFonts w:ascii="Arial" w:hAnsi="Arial" w:cs="Arial"/>
          <w:color w:val="FF0000"/>
          <w:lang w:val="fr-CA"/>
        </w:rPr>
        <w:t xml:space="preserve"> Copiez l’image et le texte ci-dessous et collez le tout dans un courriel. Remplacez le texte en rouge par vos coordonnées ou par les informations de connexion de votre client. Nous vous recommandons d’ajouter en pièce jointe l’affiche sur la connexion corps-esprit.</w:t>
      </w:r>
    </w:p>
    <w:p w14:paraId="081F7CD8" w14:textId="33DF5B79" w:rsidR="00335361" w:rsidRDefault="00335361" w:rsidP="70E06029"/>
    <w:p w14:paraId="46D1180E" w14:textId="1B59842D" w:rsidR="005C7DF9" w:rsidRDefault="000469E7" w:rsidP="70E06029">
      <w:r w:rsidRPr="000469E7">
        <w:rPr>
          <w:noProof/>
        </w:rPr>
        <w:drawing>
          <wp:inline distT="0" distB="0" distL="0" distR="0" wp14:anchorId="37639BD7" wp14:editId="69681E4E">
            <wp:extent cx="5943600" cy="3375660"/>
            <wp:effectExtent l="0" t="0" r="0" b="2540"/>
            <wp:docPr id="2043446896" name="Picture 1" descr="A person smiling and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446896" name="Picture 1" descr="A person smiling and a sign&#10;&#10;Description automatically generated"/>
                    <pic:cNvPicPr/>
                  </pic:nvPicPr>
                  <pic:blipFill>
                    <a:blip r:embed="rId8"/>
                    <a:stretch>
                      <a:fillRect/>
                    </a:stretch>
                  </pic:blipFill>
                  <pic:spPr>
                    <a:xfrm>
                      <a:off x="0" y="0"/>
                      <a:ext cx="5943600" cy="3375660"/>
                    </a:xfrm>
                    <a:prstGeom prst="rect">
                      <a:avLst/>
                    </a:prstGeom>
                  </pic:spPr>
                </pic:pic>
              </a:graphicData>
            </a:graphic>
          </wp:inline>
        </w:drawing>
      </w:r>
    </w:p>
    <w:p w14:paraId="000877A4" w14:textId="77777777" w:rsidR="00D00BBE" w:rsidRPr="001B05D8" w:rsidRDefault="00D00BBE" w:rsidP="70E06029"/>
    <w:p w14:paraId="3A8DF3BA" w14:textId="77777777" w:rsidR="00817E8B" w:rsidRPr="00B12B32" w:rsidRDefault="00817E8B" w:rsidP="00817E8B">
      <w:pPr>
        <w:spacing w:before="100" w:beforeAutospacing="1" w:after="100" w:afterAutospacing="1"/>
        <w:outlineLvl w:val="1"/>
        <w:rPr>
          <w:rFonts w:ascii="Arial" w:hAnsi="Arial" w:cs="Arial"/>
          <w:b/>
          <w:bCs/>
          <w:sz w:val="22"/>
          <w:szCs w:val="22"/>
        </w:rPr>
      </w:pPr>
      <w:r>
        <w:rPr>
          <w:rFonts w:ascii="Arial" w:hAnsi="Arial" w:cs="Arial"/>
          <w:b/>
          <w:bCs/>
          <w:sz w:val="22"/>
          <w:szCs w:val="22"/>
          <w:lang w:val="fr-CA"/>
        </w:rPr>
        <w:t>Objet : Explorez la connexion corps-esprit avec Wellbeats!</w:t>
      </w:r>
    </w:p>
    <w:p w14:paraId="72CBEA27" w14:textId="77777777" w:rsidR="00817E8B" w:rsidRPr="00B12B32" w:rsidRDefault="00817E8B" w:rsidP="00817E8B">
      <w:pPr>
        <w:spacing w:before="100" w:beforeAutospacing="1" w:after="100" w:afterAutospacing="1"/>
        <w:rPr>
          <w:rFonts w:ascii="Arial" w:hAnsi="Arial" w:cs="Arial"/>
          <w:sz w:val="22"/>
          <w:szCs w:val="22"/>
        </w:rPr>
      </w:pPr>
      <w:r>
        <w:rPr>
          <w:rFonts w:ascii="Arial" w:hAnsi="Arial" w:cs="Arial"/>
          <w:sz w:val="22"/>
          <w:szCs w:val="22"/>
          <w:lang w:val="fr-CA"/>
        </w:rPr>
        <w:t>Avez-vous déjà réfléchi à la façon dont le corps et l’esprit peuvent s’influencer mutuellement? Ce mois-ci, nous mettons l’accent sur le lien entre les deux afin de vous inciter à explorer l’influence de vos pensées et de vos émotions sur votre santé physique. Vous découvrirez également pourquoi prendre soin de votre corps peut améliorer la concentration et la clarté d’esprit.</w:t>
      </w:r>
    </w:p>
    <w:p w14:paraId="13E2D43B" w14:textId="77777777" w:rsidR="00817E8B" w:rsidRPr="00B12B32" w:rsidRDefault="00817E8B" w:rsidP="00817E8B">
      <w:pPr>
        <w:spacing w:before="100" w:beforeAutospacing="1" w:after="100" w:afterAutospacing="1"/>
        <w:rPr>
          <w:rFonts w:ascii="Arial" w:hAnsi="Arial" w:cs="Arial"/>
          <w:sz w:val="22"/>
          <w:szCs w:val="22"/>
        </w:rPr>
      </w:pPr>
      <w:r>
        <w:rPr>
          <w:rFonts w:ascii="Arial" w:hAnsi="Arial" w:cs="Arial"/>
          <w:sz w:val="22"/>
          <w:szCs w:val="22"/>
          <w:lang w:val="fr-CA"/>
        </w:rPr>
        <w:t>Wellbeats contient une mine de ressources pour vous aider à y arriver :</w:t>
      </w:r>
    </w:p>
    <w:p w14:paraId="7FF48ADC" w14:textId="77777777" w:rsidR="00817E8B" w:rsidRPr="00B12B32" w:rsidRDefault="00817E8B" w:rsidP="00817E8B">
      <w:pPr>
        <w:numPr>
          <w:ilvl w:val="0"/>
          <w:numId w:val="4"/>
        </w:numPr>
        <w:spacing w:before="100" w:beforeAutospacing="1" w:after="100" w:afterAutospacing="1"/>
        <w:rPr>
          <w:rFonts w:ascii="Arial" w:hAnsi="Arial" w:cs="Arial"/>
          <w:sz w:val="22"/>
          <w:szCs w:val="22"/>
        </w:rPr>
      </w:pPr>
      <w:r>
        <w:rPr>
          <w:rFonts w:ascii="Arial" w:hAnsi="Arial" w:cs="Arial"/>
          <w:b/>
          <w:bCs/>
          <w:sz w:val="22"/>
          <w:szCs w:val="22"/>
          <w:lang w:val="fr-CA"/>
        </w:rPr>
        <w:t>Réduire le stress et se détendre :</w:t>
      </w:r>
      <w:r>
        <w:rPr>
          <w:rFonts w:ascii="Arial" w:hAnsi="Arial" w:cs="Arial"/>
          <w:sz w:val="22"/>
          <w:szCs w:val="22"/>
          <w:lang w:val="fr-CA"/>
        </w:rPr>
        <w:t xml:space="preserve"> Explorez une riche vidéothèque de méditations guidées et de pratiques de pleine conscience dirigées par des experts. Trouvez la séance idéale pour calmer votre esprit, réduire le stress et aiguiser votre concentration.</w:t>
      </w:r>
    </w:p>
    <w:p w14:paraId="6380194C" w14:textId="77777777" w:rsidR="00817E8B" w:rsidRPr="00B12B32" w:rsidRDefault="00817E8B" w:rsidP="00817E8B">
      <w:pPr>
        <w:numPr>
          <w:ilvl w:val="0"/>
          <w:numId w:val="4"/>
        </w:numPr>
        <w:spacing w:before="100" w:beforeAutospacing="1" w:after="100" w:afterAutospacing="1"/>
        <w:rPr>
          <w:rFonts w:ascii="Arial" w:hAnsi="Arial" w:cs="Arial"/>
          <w:sz w:val="22"/>
          <w:szCs w:val="22"/>
        </w:rPr>
      </w:pPr>
      <w:r>
        <w:rPr>
          <w:rFonts w:ascii="Arial" w:hAnsi="Arial" w:cs="Arial"/>
          <w:b/>
          <w:bCs/>
          <w:sz w:val="22"/>
          <w:szCs w:val="22"/>
          <w:lang w:val="fr-CA"/>
        </w:rPr>
        <w:t>Bouger avec intention :</w:t>
      </w:r>
      <w:r>
        <w:rPr>
          <w:rFonts w:ascii="Arial" w:hAnsi="Arial" w:cs="Arial"/>
          <w:sz w:val="22"/>
          <w:szCs w:val="22"/>
          <w:lang w:val="fr-CA"/>
        </w:rPr>
        <w:t xml:space="preserve"> Découvrez le mouvement en pleine conscience, comme le yoga et le </w:t>
      </w:r>
      <w:proofErr w:type="spellStart"/>
      <w:r>
        <w:rPr>
          <w:rFonts w:ascii="Arial" w:hAnsi="Arial" w:cs="Arial"/>
          <w:sz w:val="22"/>
          <w:szCs w:val="22"/>
          <w:lang w:val="fr-CA"/>
        </w:rPr>
        <w:t>pilates</w:t>
      </w:r>
      <w:proofErr w:type="spellEnd"/>
      <w:r>
        <w:rPr>
          <w:rFonts w:ascii="Arial" w:hAnsi="Arial" w:cs="Arial"/>
          <w:sz w:val="22"/>
          <w:szCs w:val="22"/>
          <w:lang w:val="fr-CA"/>
        </w:rPr>
        <w:t>. Ces cours peuvent vous aider à mieux harmoniser votre respiration et votre corps, à cultiver la paix intérieure et à améliorer la concentration.</w:t>
      </w:r>
    </w:p>
    <w:p w14:paraId="445770B8" w14:textId="77777777" w:rsidR="00817E8B" w:rsidRPr="00B12B32" w:rsidRDefault="00817E8B" w:rsidP="00817E8B">
      <w:pPr>
        <w:numPr>
          <w:ilvl w:val="0"/>
          <w:numId w:val="4"/>
        </w:numPr>
        <w:spacing w:before="100" w:beforeAutospacing="1" w:after="100" w:afterAutospacing="1"/>
        <w:rPr>
          <w:rFonts w:ascii="Arial" w:hAnsi="Arial" w:cs="Arial"/>
          <w:sz w:val="22"/>
          <w:szCs w:val="22"/>
        </w:rPr>
      </w:pPr>
      <w:r>
        <w:rPr>
          <w:rFonts w:ascii="Arial" w:hAnsi="Arial" w:cs="Arial"/>
          <w:b/>
          <w:bCs/>
          <w:sz w:val="22"/>
          <w:szCs w:val="22"/>
          <w:lang w:val="fr-CA"/>
        </w:rPr>
        <w:t>Nourrir le corps et l’esprit :</w:t>
      </w:r>
      <w:r>
        <w:rPr>
          <w:rFonts w:ascii="Arial" w:hAnsi="Arial" w:cs="Arial"/>
          <w:sz w:val="22"/>
          <w:szCs w:val="22"/>
          <w:lang w:val="fr-CA"/>
        </w:rPr>
        <w:t xml:space="preserve"> Consultez des recettes non seulement délicieuses et nutritives, mais aussi favorables à la fonction cognitive et à la clarté d’esprit.</w:t>
      </w:r>
    </w:p>
    <w:p w14:paraId="698C2333" w14:textId="77777777" w:rsidR="00817E8B" w:rsidRPr="002B0F94" w:rsidRDefault="00817E8B" w:rsidP="00817E8B">
      <w:pPr>
        <w:spacing w:before="100" w:beforeAutospacing="1" w:after="100" w:afterAutospacing="1"/>
        <w:rPr>
          <w:rFonts w:ascii="Arial" w:hAnsi="Arial" w:cs="Arial"/>
          <w:sz w:val="22"/>
          <w:szCs w:val="22"/>
        </w:rPr>
      </w:pPr>
      <w:r>
        <w:rPr>
          <w:rFonts w:ascii="Arial" w:hAnsi="Arial" w:cs="Arial"/>
          <w:b/>
          <w:bCs/>
          <w:sz w:val="22"/>
          <w:szCs w:val="22"/>
          <w:lang w:val="fr-CA"/>
        </w:rPr>
        <w:t>Souvenez-vous que l’équilibre du corps et de l’esprit est essentiel pour vous épanouir!</w:t>
      </w:r>
    </w:p>
    <w:p w14:paraId="402F4BFF" w14:textId="77777777" w:rsidR="00817E8B" w:rsidRDefault="00817E8B" w:rsidP="00817E8B">
      <w:pPr>
        <w:spacing w:beforeAutospacing="1" w:afterAutospacing="1"/>
        <w:rPr>
          <w:rFonts w:ascii="Arial" w:hAnsi="Arial" w:cs="Arial"/>
          <w:color w:val="000000" w:themeColor="text1"/>
          <w:sz w:val="22"/>
          <w:szCs w:val="22"/>
        </w:rPr>
      </w:pPr>
    </w:p>
    <w:p w14:paraId="718341C3" w14:textId="77777777" w:rsidR="00817E8B" w:rsidRDefault="00817E8B" w:rsidP="00817E8B">
      <w:pPr>
        <w:spacing w:beforeAutospacing="1" w:afterAutospacing="1"/>
        <w:rPr>
          <w:rFonts w:ascii="Arial" w:hAnsi="Arial" w:cs="Arial"/>
          <w:color w:val="000000" w:themeColor="text1"/>
          <w:sz w:val="22"/>
          <w:szCs w:val="22"/>
        </w:rPr>
      </w:pPr>
    </w:p>
    <w:p w14:paraId="537EC4A8" w14:textId="77777777" w:rsidR="00817E8B" w:rsidRPr="002B0F94" w:rsidRDefault="00817E8B" w:rsidP="00817E8B">
      <w:pPr>
        <w:spacing w:before="100" w:beforeAutospacing="1" w:after="100" w:afterAutospacing="1"/>
        <w:rPr>
          <w:rFonts w:ascii="Arial" w:hAnsi="Arial" w:cs="Arial"/>
          <w:b/>
          <w:bCs/>
          <w:color w:val="000000" w:themeColor="text1"/>
          <w:sz w:val="22"/>
          <w:szCs w:val="22"/>
        </w:rPr>
      </w:pPr>
      <w:r>
        <w:rPr>
          <w:rFonts w:ascii="Arial" w:hAnsi="Arial" w:cs="Arial"/>
          <w:b/>
          <w:bCs/>
          <w:color w:val="000000" w:themeColor="text1"/>
          <w:sz w:val="22"/>
          <w:szCs w:val="22"/>
          <w:lang w:val="fr-CA"/>
        </w:rPr>
        <w:t>Prêt à explorer comment Wellbeats peut vous aider à renforcer votre connexion corps-esprit?</w:t>
      </w:r>
    </w:p>
    <w:p w14:paraId="414B53BF" w14:textId="77777777" w:rsidR="00817E8B" w:rsidRPr="002B0F94" w:rsidRDefault="00817E8B" w:rsidP="00817E8B">
      <w:pPr>
        <w:spacing w:before="100" w:beforeAutospacing="1" w:after="100" w:afterAutospacing="1"/>
        <w:rPr>
          <w:rFonts w:ascii="Arial" w:hAnsi="Arial" w:cs="Arial"/>
          <w:color w:val="000000" w:themeColor="text1"/>
          <w:sz w:val="22"/>
          <w:szCs w:val="22"/>
        </w:rPr>
      </w:pPr>
    </w:p>
    <w:p w14:paraId="01D8A3C0" w14:textId="77777777" w:rsidR="00817E8B" w:rsidRPr="002B0F94" w:rsidRDefault="00817E8B" w:rsidP="00817E8B">
      <w:pPr>
        <w:spacing w:before="100" w:beforeAutospacing="1" w:after="100" w:afterAutospacing="1"/>
        <w:rPr>
          <w:rFonts w:ascii="Arial" w:hAnsi="Arial" w:cs="Arial"/>
          <w:color w:val="000000" w:themeColor="text1"/>
          <w:sz w:val="22"/>
          <w:szCs w:val="22"/>
        </w:rPr>
      </w:pPr>
      <w:r>
        <w:rPr>
          <w:rFonts w:ascii="Arial" w:hAnsi="Arial" w:cs="Arial"/>
          <w:color w:val="000000" w:themeColor="text1"/>
          <w:sz w:val="22"/>
          <w:szCs w:val="22"/>
          <w:lang w:val="fr-CA"/>
        </w:rPr>
        <w:t xml:space="preserve">Accédez à Wellbeats depuis l’application mobile ou un </w:t>
      </w:r>
      <w:hyperlink r:id="rId9" w:history="1">
        <w:r>
          <w:rPr>
            <w:rStyle w:val="Hyperlink"/>
            <w:rFonts w:ascii="Arial" w:hAnsi="Arial" w:cs="Arial"/>
            <w:color w:val="000000" w:themeColor="text1"/>
            <w:sz w:val="22"/>
            <w:szCs w:val="22"/>
            <w:lang w:val="fr-CA"/>
          </w:rPr>
          <w:t>navig</w:t>
        </w:r>
        <w:r>
          <w:rPr>
            <w:rStyle w:val="Hyperlink"/>
            <w:rFonts w:ascii="Arial" w:hAnsi="Arial" w:cs="Arial"/>
            <w:color w:val="000000" w:themeColor="text1"/>
            <w:sz w:val="22"/>
            <w:szCs w:val="22"/>
            <w:lang w:val="fr-CA"/>
          </w:rPr>
          <w:t>a</w:t>
        </w:r>
        <w:r>
          <w:rPr>
            <w:rStyle w:val="Hyperlink"/>
            <w:rFonts w:ascii="Arial" w:hAnsi="Arial" w:cs="Arial"/>
            <w:color w:val="000000" w:themeColor="text1"/>
            <w:sz w:val="22"/>
            <w:szCs w:val="22"/>
            <w:lang w:val="fr-CA"/>
          </w:rPr>
          <w:t>teur Web</w:t>
        </w:r>
      </w:hyperlink>
      <w:r>
        <w:rPr>
          <w:rFonts w:ascii="Arial" w:hAnsi="Arial" w:cs="Arial"/>
          <w:color w:val="000000" w:themeColor="text1"/>
          <w:sz w:val="22"/>
          <w:szCs w:val="22"/>
          <w:lang w:val="fr-CA"/>
        </w:rPr>
        <w:t>, et connectez-vous avec votre adresse courriel professionnelle.</w:t>
      </w:r>
    </w:p>
    <w:p w14:paraId="6F0EBCA9" w14:textId="77777777" w:rsidR="00817E8B" w:rsidRDefault="00817E8B" w:rsidP="00817E8B">
      <w:pPr>
        <w:rPr>
          <w:rFonts w:ascii="Arial" w:hAnsi="Arial" w:cs="Arial"/>
          <w:color w:val="FF0000"/>
          <w:sz w:val="22"/>
          <w:szCs w:val="22"/>
        </w:rPr>
      </w:pPr>
    </w:p>
    <w:p w14:paraId="23689D47" w14:textId="77777777" w:rsidR="00817E8B" w:rsidRPr="002B0F94" w:rsidRDefault="00817E8B" w:rsidP="00817E8B">
      <w:pPr>
        <w:rPr>
          <w:rFonts w:ascii="Arial" w:hAnsi="Arial" w:cs="Arial"/>
          <w:color w:val="FF0000"/>
          <w:sz w:val="22"/>
          <w:szCs w:val="22"/>
        </w:rPr>
      </w:pPr>
      <w:r>
        <w:rPr>
          <w:rFonts w:ascii="Arial" w:hAnsi="Arial" w:cs="Arial"/>
          <w:color w:val="FF0000"/>
          <w:sz w:val="22"/>
          <w:szCs w:val="22"/>
          <w:lang w:val="fr-CA"/>
        </w:rPr>
        <w:t>[Entrez les informations générales de connexion. Par exemple :</w:t>
      </w:r>
    </w:p>
    <w:p w14:paraId="7F667D30" w14:textId="77777777" w:rsidR="00817E8B" w:rsidRPr="002B0F94" w:rsidRDefault="00817E8B" w:rsidP="00817E8B">
      <w:pPr>
        <w:rPr>
          <w:rFonts w:ascii="Arial" w:hAnsi="Arial" w:cs="Arial"/>
          <w:color w:val="FF0000"/>
          <w:sz w:val="22"/>
          <w:szCs w:val="22"/>
        </w:rPr>
      </w:pPr>
    </w:p>
    <w:p w14:paraId="19DD96D2" w14:textId="77777777" w:rsidR="00817E8B" w:rsidRPr="002B0F94" w:rsidRDefault="00817E8B" w:rsidP="00817E8B">
      <w:pPr>
        <w:rPr>
          <w:rFonts w:ascii="Arial" w:hAnsi="Arial" w:cs="Arial"/>
          <w:color w:val="FF0000"/>
          <w:sz w:val="22"/>
          <w:szCs w:val="22"/>
        </w:rPr>
      </w:pPr>
      <w:r>
        <w:rPr>
          <w:rFonts w:ascii="Arial" w:hAnsi="Arial" w:cs="Arial"/>
          <w:b/>
          <w:bCs/>
          <w:color w:val="FF0000"/>
          <w:sz w:val="22"/>
          <w:szCs w:val="22"/>
          <w:lang w:val="fr-CA"/>
        </w:rPr>
        <w:t xml:space="preserve">Votre nom d’utilisateur </w:t>
      </w:r>
      <w:r>
        <w:rPr>
          <w:rFonts w:ascii="Arial" w:hAnsi="Arial" w:cs="Arial"/>
          <w:color w:val="FF0000"/>
          <w:sz w:val="22"/>
          <w:szCs w:val="22"/>
          <w:lang w:val="fr-CA"/>
        </w:rPr>
        <w:t xml:space="preserve">= votre courriel de [{{{entreprise}}} service]. Si vous vous connectez pour la première fois ou si vous avez oublié votre mot de passe, cliquez sur </w:t>
      </w:r>
      <w:r>
        <w:rPr>
          <w:rFonts w:ascii="Arial" w:hAnsi="Arial" w:cs="Arial"/>
          <w:b/>
          <w:bCs/>
          <w:color w:val="FF0000"/>
          <w:sz w:val="22"/>
          <w:szCs w:val="22"/>
          <w:lang w:val="fr-CA"/>
        </w:rPr>
        <w:t>Mot de passe oublié</w:t>
      </w:r>
      <w:r>
        <w:rPr>
          <w:rFonts w:ascii="Arial" w:hAnsi="Arial" w:cs="Arial"/>
          <w:color w:val="FF0000"/>
          <w:sz w:val="22"/>
          <w:szCs w:val="22"/>
          <w:lang w:val="fr-CA"/>
        </w:rPr>
        <w:t xml:space="preserve"> pour réinitialiser votre mot de passe.]</w:t>
      </w:r>
    </w:p>
    <w:p w14:paraId="64EFBDD8" w14:textId="77777777" w:rsidR="00817E8B" w:rsidRPr="002B0F94" w:rsidRDefault="00817E8B" w:rsidP="00817E8B">
      <w:pPr>
        <w:rPr>
          <w:rFonts w:ascii="Arial" w:hAnsi="Arial" w:cs="Arial"/>
          <w:sz w:val="22"/>
          <w:szCs w:val="22"/>
        </w:rPr>
      </w:pPr>
    </w:p>
    <w:p w14:paraId="5C52F337" w14:textId="77777777" w:rsidR="00817E8B" w:rsidRPr="002B0F94" w:rsidRDefault="00817E8B" w:rsidP="00817E8B">
      <w:pPr>
        <w:rPr>
          <w:rFonts w:ascii="Arial" w:hAnsi="Arial" w:cs="Arial"/>
          <w:sz w:val="22"/>
          <w:szCs w:val="22"/>
        </w:rPr>
      </w:pPr>
      <w:r>
        <w:rPr>
          <w:rFonts w:ascii="Arial" w:hAnsi="Arial" w:cs="Arial"/>
          <w:sz w:val="22"/>
          <w:szCs w:val="22"/>
          <w:lang w:val="fr-CA"/>
        </w:rPr>
        <w:t xml:space="preserve">Pour toute question, veuillez communiquer avec </w:t>
      </w:r>
      <w:r>
        <w:rPr>
          <w:rFonts w:ascii="Arial" w:hAnsi="Arial" w:cs="Arial"/>
          <w:color w:val="FF0000"/>
          <w:sz w:val="22"/>
          <w:szCs w:val="22"/>
          <w:lang w:val="fr-CA"/>
        </w:rPr>
        <w:t>[vos coordonnées]</w:t>
      </w:r>
      <w:r>
        <w:rPr>
          <w:rFonts w:ascii="Arial" w:hAnsi="Arial" w:cs="Arial"/>
          <w:sz w:val="22"/>
          <w:szCs w:val="22"/>
          <w:lang w:val="fr-CA"/>
        </w:rPr>
        <w:t>.</w:t>
      </w:r>
    </w:p>
    <w:p w14:paraId="75496676" w14:textId="77777777" w:rsidR="00817E8B" w:rsidRPr="002B0F94" w:rsidRDefault="00817E8B" w:rsidP="00817E8B">
      <w:pPr>
        <w:rPr>
          <w:rFonts w:ascii="Arial" w:hAnsi="Arial" w:cs="Arial"/>
          <w:sz w:val="22"/>
          <w:szCs w:val="22"/>
        </w:rPr>
      </w:pPr>
    </w:p>
    <w:p w14:paraId="1BECA2C6" w14:textId="77777777" w:rsidR="00817E8B" w:rsidRPr="002B0F94" w:rsidRDefault="00817E8B" w:rsidP="00817E8B">
      <w:pPr>
        <w:rPr>
          <w:rFonts w:ascii="Arial" w:hAnsi="Arial" w:cs="Arial"/>
          <w:sz w:val="22"/>
          <w:szCs w:val="22"/>
        </w:rPr>
      </w:pPr>
      <w:r>
        <w:rPr>
          <w:rFonts w:ascii="Arial" w:hAnsi="Arial" w:cs="Arial"/>
          <w:sz w:val="22"/>
          <w:szCs w:val="22"/>
          <w:lang w:val="fr-CA"/>
        </w:rPr>
        <w:t>Salutations,</w:t>
      </w:r>
    </w:p>
    <w:p w14:paraId="602D3A9A" w14:textId="77777777" w:rsidR="00817E8B" w:rsidRPr="002B0F94" w:rsidRDefault="00817E8B" w:rsidP="00817E8B">
      <w:pPr>
        <w:rPr>
          <w:rFonts w:ascii="Arial" w:hAnsi="Arial" w:cs="Arial"/>
          <w:sz w:val="22"/>
          <w:szCs w:val="22"/>
        </w:rPr>
      </w:pPr>
    </w:p>
    <w:p w14:paraId="422E1A62" w14:textId="77777777" w:rsidR="00817E8B" w:rsidRPr="002B0F94" w:rsidRDefault="00817E8B" w:rsidP="00817E8B">
      <w:pPr>
        <w:rPr>
          <w:rFonts w:ascii="Arial" w:hAnsi="Arial" w:cs="Arial"/>
          <w:color w:val="FF0000"/>
          <w:sz w:val="22"/>
          <w:szCs w:val="22"/>
        </w:rPr>
      </w:pPr>
      <w:r>
        <w:rPr>
          <w:rFonts w:ascii="Arial" w:hAnsi="Arial" w:cs="Arial"/>
          <w:color w:val="FF0000"/>
          <w:sz w:val="22"/>
          <w:szCs w:val="22"/>
          <w:lang w:val="fr-CA"/>
        </w:rPr>
        <w:t>[Votre nom]</w:t>
      </w:r>
    </w:p>
    <w:p w14:paraId="707750E5" w14:textId="6905D25B" w:rsidR="006645FE" w:rsidRPr="00AD0753" w:rsidRDefault="006645FE" w:rsidP="0080702B">
      <w:pPr>
        <w:jc w:val="center"/>
        <w:rPr>
          <w:rFonts w:ascii="Arial" w:hAnsi="Arial" w:cs="Arial"/>
          <w:sz w:val="20"/>
          <w:szCs w:val="20"/>
        </w:rPr>
      </w:pPr>
    </w:p>
    <w:sectPr w:rsidR="006645FE" w:rsidRPr="00AD0753" w:rsidSect="001E2F3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0C7548"/>
    <w:multiLevelType w:val="hybridMultilevel"/>
    <w:tmpl w:val="DDEE9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CF3BB5"/>
    <w:multiLevelType w:val="multilevel"/>
    <w:tmpl w:val="9D902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7B5424"/>
    <w:multiLevelType w:val="hybridMultilevel"/>
    <w:tmpl w:val="431C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406BD6"/>
    <w:multiLevelType w:val="hybridMultilevel"/>
    <w:tmpl w:val="66E4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230063">
    <w:abstractNumId w:val="2"/>
  </w:num>
  <w:num w:numId="2" w16cid:durableId="1129978847">
    <w:abstractNumId w:val="3"/>
  </w:num>
  <w:num w:numId="3" w16cid:durableId="550314578">
    <w:abstractNumId w:val="0"/>
  </w:num>
  <w:num w:numId="4" w16cid:durableId="1631979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342FD"/>
    <w:rsid w:val="000366D7"/>
    <w:rsid w:val="000469E7"/>
    <w:rsid w:val="000A63BD"/>
    <w:rsid w:val="000E4437"/>
    <w:rsid w:val="00146344"/>
    <w:rsid w:val="001539E4"/>
    <w:rsid w:val="00171B99"/>
    <w:rsid w:val="00182B85"/>
    <w:rsid w:val="0019139F"/>
    <w:rsid w:val="001A2E8F"/>
    <w:rsid w:val="001B05D8"/>
    <w:rsid w:val="001B47A3"/>
    <w:rsid w:val="001E2F3B"/>
    <w:rsid w:val="001F76E5"/>
    <w:rsid w:val="00227FB1"/>
    <w:rsid w:val="002D41A0"/>
    <w:rsid w:val="00305A8B"/>
    <w:rsid w:val="00306668"/>
    <w:rsid w:val="00315020"/>
    <w:rsid w:val="00335361"/>
    <w:rsid w:val="003458EB"/>
    <w:rsid w:val="003A0449"/>
    <w:rsid w:val="003E3D49"/>
    <w:rsid w:val="003F25C1"/>
    <w:rsid w:val="0045256E"/>
    <w:rsid w:val="00453A00"/>
    <w:rsid w:val="00463BF6"/>
    <w:rsid w:val="00484A62"/>
    <w:rsid w:val="004A1975"/>
    <w:rsid w:val="00503668"/>
    <w:rsid w:val="00560DB8"/>
    <w:rsid w:val="005966E1"/>
    <w:rsid w:val="005A738F"/>
    <w:rsid w:val="005C7DF9"/>
    <w:rsid w:val="005F63DF"/>
    <w:rsid w:val="00607B16"/>
    <w:rsid w:val="0063316C"/>
    <w:rsid w:val="00663E9C"/>
    <w:rsid w:val="006645FE"/>
    <w:rsid w:val="00665C5F"/>
    <w:rsid w:val="00781D7A"/>
    <w:rsid w:val="007C34D9"/>
    <w:rsid w:val="007E26C2"/>
    <w:rsid w:val="007E4395"/>
    <w:rsid w:val="007F2DB7"/>
    <w:rsid w:val="0080702B"/>
    <w:rsid w:val="00817E8B"/>
    <w:rsid w:val="008355A1"/>
    <w:rsid w:val="0087256C"/>
    <w:rsid w:val="00890CC2"/>
    <w:rsid w:val="008A5820"/>
    <w:rsid w:val="008AD2DE"/>
    <w:rsid w:val="008E083C"/>
    <w:rsid w:val="008F116B"/>
    <w:rsid w:val="00906844"/>
    <w:rsid w:val="009B71B3"/>
    <w:rsid w:val="009B793E"/>
    <w:rsid w:val="009C605E"/>
    <w:rsid w:val="00A14D11"/>
    <w:rsid w:val="00A477A7"/>
    <w:rsid w:val="00A85923"/>
    <w:rsid w:val="00A900A9"/>
    <w:rsid w:val="00AD0753"/>
    <w:rsid w:val="00AE4FE4"/>
    <w:rsid w:val="00B0702B"/>
    <w:rsid w:val="00B16C86"/>
    <w:rsid w:val="00B77F15"/>
    <w:rsid w:val="00B82A31"/>
    <w:rsid w:val="00B83F13"/>
    <w:rsid w:val="00B85CE9"/>
    <w:rsid w:val="00B87EDA"/>
    <w:rsid w:val="00BA040E"/>
    <w:rsid w:val="00BC0042"/>
    <w:rsid w:val="00BC705D"/>
    <w:rsid w:val="00C2391C"/>
    <w:rsid w:val="00C240AE"/>
    <w:rsid w:val="00C240DA"/>
    <w:rsid w:val="00C309C5"/>
    <w:rsid w:val="00C51E28"/>
    <w:rsid w:val="00C53686"/>
    <w:rsid w:val="00C81716"/>
    <w:rsid w:val="00C836CF"/>
    <w:rsid w:val="00C92759"/>
    <w:rsid w:val="00C97EB3"/>
    <w:rsid w:val="00CC3DE8"/>
    <w:rsid w:val="00CD384E"/>
    <w:rsid w:val="00CD5D6A"/>
    <w:rsid w:val="00D00125"/>
    <w:rsid w:val="00D00BBE"/>
    <w:rsid w:val="00D0677B"/>
    <w:rsid w:val="00D14015"/>
    <w:rsid w:val="00D2056F"/>
    <w:rsid w:val="00D20A75"/>
    <w:rsid w:val="00D81DC1"/>
    <w:rsid w:val="00DC0CFD"/>
    <w:rsid w:val="00DC43A4"/>
    <w:rsid w:val="00DEA2D3"/>
    <w:rsid w:val="00DF7160"/>
    <w:rsid w:val="00E2614C"/>
    <w:rsid w:val="00E50F59"/>
    <w:rsid w:val="00E63069"/>
    <w:rsid w:val="00EA09AC"/>
    <w:rsid w:val="00ED00F9"/>
    <w:rsid w:val="00EF31D3"/>
    <w:rsid w:val="00F15A6D"/>
    <w:rsid w:val="00F91053"/>
    <w:rsid w:val="00FC1ECF"/>
    <w:rsid w:val="00FD207A"/>
    <w:rsid w:val="00FE71AA"/>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ListParagraph">
    <w:name w:val="List Paragraph"/>
    <w:basedOn w:val="Normal"/>
    <w:uiPriority w:val="34"/>
    <w:qFormat/>
    <w:rsid w:val="00FD207A"/>
    <w:pPr>
      <w:ind w:left="720"/>
      <w:contextualSpacing/>
    </w:pPr>
  </w:style>
  <w:style w:type="paragraph" w:styleId="CommentText">
    <w:name w:val="annotation text"/>
    <w:basedOn w:val="Normal"/>
    <w:link w:val="CommentTextChar"/>
    <w:uiPriority w:val="99"/>
    <w:unhideWhenUsed/>
    <w:rsid w:val="00817E8B"/>
    <w:rPr>
      <w:rFonts w:ascii="Times New Roman" w:eastAsia="Times New Roman" w:hAnsi="Times New Roman" w:cs="Times New Roman"/>
      <w:sz w:val="20"/>
      <w:szCs w:val="20"/>
      <w:lang w:val="en-CA"/>
    </w:rPr>
  </w:style>
  <w:style w:type="character" w:customStyle="1" w:styleId="CommentTextChar">
    <w:name w:val="Comment Text Char"/>
    <w:basedOn w:val="DefaultParagraphFont"/>
    <w:link w:val="CommentText"/>
    <w:uiPriority w:val="99"/>
    <w:rsid w:val="00817E8B"/>
    <w:rPr>
      <w:rFonts w:ascii="Times New Roman" w:eastAsia="Times New Roman" w:hAnsi="Times New Roman" w:cs="Times New Roman"/>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ortal.wellbeats.com/?redirectTo=%2F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2E86AF6-11B3-4DA5-96B5-502EDD2FD31C}">
  <ds:schemaRefs>
    <ds:schemaRef ds:uri="http://schemas.microsoft.com/sharepoint/v3/contenttype/forms"/>
  </ds:schemaRefs>
</ds:datastoreItem>
</file>

<file path=customXml/itemProps3.xml><?xml version="1.0" encoding="utf-8"?>
<ds:datastoreItem xmlns:ds="http://schemas.openxmlformats.org/officeDocument/2006/customXml" ds:itemID="{B940A788-C8D3-4F71-9A96-11107ED9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Monique Reid</cp:lastModifiedBy>
  <cp:revision>70</cp:revision>
  <dcterms:created xsi:type="dcterms:W3CDTF">2021-04-07T19:29:00Z</dcterms:created>
  <dcterms:modified xsi:type="dcterms:W3CDTF">2024-09-06T19:28:00Z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